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B" w:rsidRDefault="00741D8C" w:rsidP="0074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>Итоговое собеседование по русскому языку</w:t>
      </w:r>
    </w:p>
    <w:p w:rsidR="00741D8C" w:rsidRPr="00741D8C" w:rsidRDefault="00741D8C" w:rsidP="0074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286542" w:rsidRDefault="00286542" w:rsidP="00286542">
      <w:pPr>
        <w:pStyle w:val="2"/>
        <w:shd w:val="clear" w:color="auto" w:fill="FFFFFF"/>
        <w:spacing w:before="0" w:line="300" w:lineRule="atLeast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</w:pPr>
      <w:r w:rsidRPr="0028654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 xml:space="preserve">Итоговое собеседование </w:t>
      </w:r>
      <w:r w:rsidRPr="0028654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 xml:space="preserve">по русскому языку </w:t>
      </w:r>
      <w:r w:rsidRPr="0028654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 xml:space="preserve">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286542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 w:eastAsia="ru-RU"/>
        </w:rPr>
        <w:t>IX</w:t>
      </w:r>
      <w:r w:rsidRPr="0028654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 xml:space="preserve"> классов на основании нормативных документов:</w:t>
      </w:r>
    </w:p>
    <w:p w:rsidR="00286542" w:rsidRDefault="00286542" w:rsidP="00286542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r w:rsidRPr="002865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Pr="002865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2865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Минпросвещения</w:t>
      </w:r>
      <w:proofErr w:type="spellEnd"/>
      <w:r w:rsidRPr="002865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России (Министерства просвещения РФ), </w:t>
      </w:r>
      <w:proofErr w:type="spellStart"/>
      <w:r w:rsidRPr="002865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Рособрнадзора</w:t>
      </w:r>
      <w:proofErr w:type="spellEnd"/>
      <w:r w:rsidRPr="002865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6173A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(далее Порядок)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286542" w:rsidRDefault="00286542" w:rsidP="002865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6542">
        <w:rPr>
          <w:rFonts w:ascii="Times New Roman" w:hAnsi="Times New Roman" w:cs="Times New Roman"/>
          <w:sz w:val="28"/>
          <w:szCs w:val="28"/>
          <w:lang w:eastAsia="ru-RU"/>
        </w:rPr>
        <w:t>- Рекомендаций по организации и проведению итогового собеседования</w:t>
      </w:r>
    </w:p>
    <w:p w:rsidR="00286542" w:rsidRPr="00286542" w:rsidRDefault="00286542" w:rsidP="002865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12 к письму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16 декабря 2019 года № 10-1059)</w:t>
      </w:r>
    </w:p>
    <w:p w:rsidR="006173A2" w:rsidRPr="00741D8C" w:rsidRDefault="00286542" w:rsidP="006173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6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Итоговое собеседование проводится в </w:t>
      </w:r>
      <w:r w:rsidRPr="00741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МАОУ Борковской СОШ 12 февраля 2020 года. Начало в 9.00.</w:t>
      </w:r>
      <w:r w:rsidR="006173A2" w:rsidRPr="00741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76EF3" w:rsidRPr="00286542" w:rsidRDefault="00176EF3" w:rsidP="00176E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6EF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41D8C">
        <w:rPr>
          <w:rFonts w:ascii="Times New Roman" w:hAnsi="Times New Roman" w:cs="Times New Roman"/>
          <w:color w:val="000000" w:themeColor="text1"/>
          <w:sz w:val="28"/>
          <w:szCs w:val="28"/>
        </w:rPr>
        <w:t>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</w:t>
      </w:r>
      <w:r w:rsidRPr="0074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 баллов).</w:t>
      </w:r>
    </w:p>
    <w:p w:rsidR="00176EF3" w:rsidRPr="00176EF3" w:rsidRDefault="00176EF3" w:rsidP="00176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6E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допускаются к итоговому собеседованию в дополнительные сроки в текущем учебном году (</w:t>
      </w:r>
      <w:r w:rsidRPr="00741D8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61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 w:rsidRPr="00741D8C">
        <w:rPr>
          <w:rFonts w:ascii="Times New Roman" w:eastAsia="Calibri" w:hAnsi="Times New Roman" w:cs="Times New Roman"/>
          <w:sz w:val="28"/>
          <w:szCs w:val="28"/>
          <w:lang w:eastAsia="ru-RU"/>
        </w:rPr>
        <w:t>рта и 18</w:t>
      </w:r>
      <w:r w:rsidRPr="0061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</w:t>
      </w:r>
      <w:r w:rsidRPr="00176E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следующие участники итогового собеседования:</w:t>
      </w:r>
    </w:p>
    <w:p w:rsidR="00176EF3" w:rsidRPr="00176EF3" w:rsidRDefault="00176EF3" w:rsidP="00176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E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176EF3" w:rsidRPr="00176EF3" w:rsidRDefault="00176EF3" w:rsidP="00176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6E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76EF3" w:rsidRPr="00176EF3" w:rsidRDefault="00176EF3" w:rsidP="00176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176E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6173A2" w:rsidRPr="006173A2" w:rsidRDefault="006173A2" w:rsidP="006173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Продолжительность проведения итогового собеседования для каждого участника итогового собеседования составляет 15-16 минут. </w:t>
      </w:r>
    </w:p>
    <w:p w:rsidR="006173A2" w:rsidRPr="006173A2" w:rsidRDefault="006173A2" w:rsidP="006173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6173A2" w:rsidRPr="00741D8C" w:rsidRDefault="006173A2" w:rsidP="006173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3A2">
        <w:rPr>
          <w:rFonts w:ascii="Times New Roman" w:eastAsia="Calibri" w:hAnsi="Times New Roman" w:cs="Times New Roman"/>
          <w:sz w:val="28"/>
          <w:szCs w:val="28"/>
          <w:lang w:eastAsia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  <w:bookmarkStart w:id="0" w:name="_Ref369008938"/>
    </w:p>
    <w:p w:rsidR="006173A2" w:rsidRPr="00741D8C" w:rsidRDefault="006173A2" w:rsidP="006173A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EF3" w:rsidRPr="00176EF3" w:rsidRDefault="00176EF3" w:rsidP="00741D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  <w:r w:rsidRPr="00176EF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итогового собеседования как допуска к ГИА действует бессрочно.</w:t>
      </w:r>
    </w:p>
    <w:p w:rsidR="00176EF3" w:rsidRPr="00176EF3" w:rsidRDefault="00176EF3" w:rsidP="00176E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6E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 w:type="page"/>
      </w:r>
    </w:p>
    <w:p w:rsidR="00286542" w:rsidRPr="008253CB" w:rsidRDefault="00286542" w:rsidP="008253CB">
      <w:pPr>
        <w:jc w:val="center"/>
        <w:rPr>
          <w:sz w:val="28"/>
          <w:szCs w:val="28"/>
        </w:rPr>
      </w:pPr>
    </w:p>
    <w:sectPr w:rsidR="00286542" w:rsidRPr="008253CB" w:rsidSect="00741D8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B"/>
    <w:rsid w:val="00176EF3"/>
    <w:rsid w:val="00286542"/>
    <w:rsid w:val="00551796"/>
    <w:rsid w:val="006173A2"/>
    <w:rsid w:val="00741D8C"/>
    <w:rsid w:val="008253CB"/>
    <w:rsid w:val="008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2020-02-07T05:59:00Z</dcterms:created>
  <dcterms:modified xsi:type="dcterms:W3CDTF">2020-02-07T07:13:00Z</dcterms:modified>
</cp:coreProperties>
</file>